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EED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AT"/>
        </w:rPr>
        <w:t>Datenschutzinformationen für das Informationsfreiheitsgesetz (IFG)</w:t>
      </w:r>
    </w:p>
    <w:p w14:paraId="520E86B5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 </w:t>
      </w:r>
    </w:p>
    <w:p w14:paraId="1252BB14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  <w:t>Für Anträge nach dem Informationsfreiheitsgesetz (IFG)</w:t>
      </w:r>
    </w:p>
    <w:p w14:paraId="0ADFA245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Zweck</w:t>
      </w:r>
    </w:p>
    <w:p w14:paraId="4060E6CA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Bearbeitung von Anträgen auf Zugang zu Informationen gemäß § 7 IFG, Kommunikation mit Antragstellenden sowie Erfüllung gesetzlicher Pflichten.</w:t>
      </w:r>
    </w:p>
    <w:p w14:paraId="6082B649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Verarbeitete Daten</w:t>
      </w:r>
    </w:p>
    <w:p w14:paraId="119805BC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Es werden insbesondere folgende personenbezogenen Daten verarbeitet:</w:t>
      </w:r>
    </w:p>
    <w:p w14:paraId="1020B067" w14:textId="77777777" w:rsidR="001C02DC" w:rsidRPr="001C02DC" w:rsidRDefault="001C02DC" w:rsidP="001C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Name, Anschrift, Kontaktdaten (z.B. E-Mail, Telefon)</w:t>
      </w:r>
    </w:p>
    <w:p w14:paraId="511C0E3F" w14:textId="77777777" w:rsidR="001C02DC" w:rsidRPr="001C02DC" w:rsidRDefault="001C02DC" w:rsidP="001C0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weitere Angaben, die im Antrag oder in der Korrespondenz gemacht werden</w:t>
      </w:r>
    </w:p>
    <w:p w14:paraId="3C5B74E2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Rechtsgrundlage</w:t>
      </w:r>
    </w:p>
    <w:p w14:paraId="1B9FCE75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Die Rechtsgrundlage für die Verarbeitung Ihrer personenbezogenen Daten zu dem beschriebenen Zweck bildet der § 7 Abs. 1 IFG in Verbindung mit Art.6 Abs. 1 </w:t>
      </w:r>
      <w:proofErr w:type="spellStart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lit</w:t>
      </w:r>
      <w:proofErr w:type="spellEnd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. c DSGVO (Erfüllung einer rechtlichen Verpflichtung).</w:t>
      </w:r>
    </w:p>
    <w:p w14:paraId="5CC01580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Empfänger*innen</w:t>
      </w:r>
    </w:p>
    <w:p w14:paraId="5005B5C7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Es werden keine personenbezogenen Daten der antragstellenden Person an Dritte übermittelt.</w:t>
      </w:r>
    </w:p>
    <w:p w14:paraId="061B6AD0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Drittlandübermittlung </w:t>
      </w:r>
    </w:p>
    <w:p w14:paraId="64DD6708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Es findet keine Drittlandübermittlung statt.</w:t>
      </w:r>
    </w:p>
    <w:p w14:paraId="1CC683F6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Speicherdauer</w:t>
      </w:r>
    </w:p>
    <w:p w14:paraId="06C136FB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Ihre Daten werden drei Jahre nach Antragserledigung gespeichert. Dies erfolgt aufgrund der allgemeinen Verjährungsfrist gemäß § 24 Abs 4 DSG.</w:t>
      </w:r>
    </w:p>
    <w:p w14:paraId="339EDB62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36"/>
          <w:szCs w:val="36"/>
          <w:lang w:eastAsia="de-AT"/>
        </w:rPr>
        <w:t>Für die proaktive Veröffentlichung nach dem Informationsfreiheitsgesetz (IFG)</w:t>
      </w:r>
    </w:p>
    <w:p w14:paraId="70530BC6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Zweck</w:t>
      </w:r>
    </w:p>
    <w:p w14:paraId="3CF7AE94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Erfüllung der gesetzlichen Pflicht zur proaktiven Veröffentlichung von Informationen gemäß § 4 IFG, um Transparenz und Zugang zu Informationen von allgemeinem Interesse zu gewährleisten.</w:t>
      </w:r>
    </w:p>
    <w:p w14:paraId="04F14327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Verarbeitete Daten</w:t>
      </w:r>
    </w:p>
    <w:p w14:paraId="36A9EB69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Im Rahmen der proaktiven Veröffentlichungen können folgende Datenkategorien verarbeitet werden:</w:t>
      </w:r>
    </w:p>
    <w:p w14:paraId="2FB8F67C" w14:textId="77777777" w:rsidR="001C02DC" w:rsidRPr="001C02DC" w:rsidRDefault="001C02DC" w:rsidP="001C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Allgemeine Informationen:</w:t>
      </w: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Dokumente, Berichte, Statistiken, Protokolle, Entscheidungen und andere Informationen, die von öffentlichem Interesse sind.</w:t>
      </w:r>
    </w:p>
    <w:p w14:paraId="65D4B6A1" w14:textId="77777777" w:rsidR="001C02DC" w:rsidRPr="001C02DC" w:rsidRDefault="001C02DC" w:rsidP="001C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Personenbezogene Daten:</w:t>
      </w: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Sofern in den veröffentlichten Dokumenten enthalten, können dies z.B. Namen, Funktionen, Kontaktdaten von Amtsträgern oder anderen Personen sein, die im Rahmen der öffentlichen Aufgaben genannt werden.</w:t>
      </w:r>
    </w:p>
    <w:p w14:paraId="2C6F388C" w14:textId="77777777" w:rsidR="001C02DC" w:rsidRPr="001C02DC" w:rsidRDefault="001C02DC" w:rsidP="001C02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Metadaten:</w:t>
      </w: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Informationen über die Art, den Zeitpunkt und den Umfang der Veröffentlichung.</w:t>
      </w:r>
    </w:p>
    <w:p w14:paraId="41D92894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Die Veröffentlichung von Informationen, insbesondere von personenbezogenen Daten, erfolgt stets unter Abwägung der widerstreitenden Interessen. Dabei werden insbesondere berücksichtigt:</w:t>
      </w:r>
    </w:p>
    <w:p w14:paraId="42F687D0" w14:textId="77777777" w:rsidR="001C02DC" w:rsidRPr="001C02DC" w:rsidRDefault="001C02DC" w:rsidP="001C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Das öffentliche Interesse an Transparenz und Informationsfreiheit,</w:t>
      </w:r>
    </w:p>
    <w:p w14:paraId="06C50C6F" w14:textId="77777777" w:rsidR="001C02DC" w:rsidRPr="001C02DC" w:rsidRDefault="001C02DC" w:rsidP="001C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die schutzwürdigen Interessen der betroffenen Personen (z.B. Datenschutz, Persönlichkeitsrechte),</w:t>
      </w:r>
    </w:p>
    <w:p w14:paraId="507AB7F2" w14:textId="77777777" w:rsidR="001C02DC" w:rsidRPr="001C02DC" w:rsidRDefault="001C02DC" w:rsidP="001C02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die gesetzlichen Vorgaben des IFG und der DSGVO.</w:t>
      </w:r>
    </w:p>
    <w:p w14:paraId="0EEF8C8B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Sofern die Interessen der betroffenen Personen überwiegen, werden die entsprechenden Daten anonymisiert, pseudonymisiert oder nicht veröffentlicht.</w:t>
      </w:r>
    </w:p>
    <w:p w14:paraId="16EF6ADE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Rechtsgrundlage</w:t>
      </w:r>
    </w:p>
    <w:p w14:paraId="79E38D3A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Die Rechtsgrundlage für die Verarbeitung Ihrer </w:t>
      </w:r>
      <w:proofErr w:type="spellStart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pb</w:t>
      </w:r>
      <w:proofErr w:type="spellEnd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Daten zu dem beschriebenen Zweck bildet der § 4 Abs. 1 IFG in Verbindung mit Art.6 Abs. 1 </w:t>
      </w:r>
      <w:proofErr w:type="spellStart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lit</w:t>
      </w:r>
      <w:proofErr w:type="spellEnd"/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. c DSGVO (Erfüllung einer rechtlichen Verpflichtung).</w:t>
      </w:r>
    </w:p>
    <w:p w14:paraId="29ADEE52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Empfänger*innen</w:t>
      </w:r>
    </w:p>
    <w:p w14:paraId="109C8A32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Ihre Daten werden an das Bundeskanzleramt übermittelt, welche es auf der Webseite data.gv.at veröffentlichen oder auf Antrag an die antragstellende Person.</w:t>
      </w:r>
    </w:p>
    <w:p w14:paraId="606E61CD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Drittlandübermittlung </w:t>
      </w:r>
    </w:p>
    <w:p w14:paraId="05AAD3D0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Es findet keine Drittlandübermittlung statt.</w:t>
      </w:r>
    </w:p>
    <w:p w14:paraId="058C79FB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Speicherdauer</w:t>
      </w:r>
    </w:p>
    <w:p w14:paraId="7930341F" w14:textId="77777777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>Die Daten werden so lange veröffentlicht, wie dies gesetzlich vorgeschrieben ist. Nach Wegfall der Veröffentlichungsverpflichtung werden die Daten gelöscht, sofern keine anderen Aufbewahrungspflichten bestehen.</w:t>
      </w:r>
    </w:p>
    <w:p w14:paraId="494C9454" w14:textId="77777777" w:rsidR="001C02DC" w:rsidRPr="001C02DC" w:rsidRDefault="001C02DC" w:rsidP="001C02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Ihre Rechte, Kontaktdaten, Datenschutzbeauftragte*r</w:t>
      </w:r>
    </w:p>
    <w:p w14:paraId="19E33927" w14:textId="66F5FC7F" w:rsidR="001C02DC" w:rsidRPr="001C02DC" w:rsidRDefault="001C02DC" w:rsidP="001C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C02D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Nähere Informationen dazu finden Sie 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unter </w:t>
      </w:r>
      <w:hyperlink r:id="rId5" w:history="1">
        <w:r w:rsidRPr="001B79C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e-AT"/>
          </w:rPr>
          <w:t>dsb@unileoben.ac.at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</w:p>
    <w:p w14:paraId="33E4B830" w14:textId="77777777" w:rsidR="009836BB" w:rsidRDefault="009836BB"/>
    <w:sectPr w:rsidR="009836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F5016"/>
    <w:multiLevelType w:val="multilevel"/>
    <w:tmpl w:val="401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942F0"/>
    <w:multiLevelType w:val="multilevel"/>
    <w:tmpl w:val="4F1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13A8D"/>
    <w:multiLevelType w:val="multilevel"/>
    <w:tmpl w:val="E6A4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DC"/>
    <w:rsid w:val="001C02DC"/>
    <w:rsid w:val="0098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5724"/>
  <w15:chartTrackingRefBased/>
  <w15:docId w15:val="{881C9935-9C23-4603-A3FB-9D38678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C02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b@unileoben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Sapetschnig</dc:creator>
  <cp:keywords/>
  <dc:description/>
  <cp:lastModifiedBy>Klaus Sapetschnig</cp:lastModifiedBy>
  <cp:revision>1</cp:revision>
  <dcterms:created xsi:type="dcterms:W3CDTF">2026-01-30T08:12:00Z</dcterms:created>
  <dcterms:modified xsi:type="dcterms:W3CDTF">2026-01-30T08:16:00Z</dcterms:modified>
</cp:coreProperties>
</file>